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B8D2D" w14:textId="49B08AD8" w:rsidR="00305318" w:rsidRPr="00F54C32" w:rsidRDefault="00F54C32" w:rsidP="00F54C32">
      <w:pPr>
        <w:jc w:val="center"/>
        <w:rPr>
          <w:b/>
          <w:bCs/>
          <w:sz w:val="36"/>
          <w:szCs w:val="36"/>
        </w:rPr>
      </w:pPr>
      <w:r w:rsidRPr="00F54C32">
        <w:rPr>
          <w:b/>
          <w:bCs/>
          <w:sz w:val="36"/>
          <w:szCs w:val="36"/>
        </w:rPr>
        <w:t>Odklad školní docházky - Doporučení odborného lékaře</w:t>
      </w:r>
    </w:p>
    <w:p w14:paraId="439DD4BB" w14:textId="77777777" w:rsidR="00F54C32" w:rsidRDefault="00F54C32"/>
    <w:p w14:paraId="4DA7F035" w14:textId="0EB8A944" w:rsidR="00F54C32" w:rsidRPr="00F54C32" w:rsidRDefault="00F54C32" w:rsidP="00F54C32">
      <w:pPr>
        <w:spacing w:line="360" w:lineRule="auto"/>
        <w:jc w:val="both"/>
        <w:rPr>
          <w:sz w:val="24"/>
          <w:szCs w:val="24"/>
        </w:rPr>
      </w:pPr>
      <w:r w:rsidRPr="00F54C32">
        <w:rPr>
          <w:sz w:val="24"/>
          <w:szCs w:val="24"/>
        </w:rPr>
        <w:t xml:space="preserve">Dle § 37 odst. 1., školského zákona, zákonný zástupce dokládá k žádosti o odklad školní docházky vyjádření odborného lékaře nebo klinického psychologa § 37 Odklad povinné školní docházky (1) Není-li dítě tělesně nebo duševně přiměřeně vyspělé a požádá-li o to písemně zákonný zástupce dítěte v době zápisu dítěte k povinné školní docházce podle §36 odst. 4, odloží ředitel školy začátek povinné školní docházky o jeden školní rok, pokud je žádost doložena doporučujícím posouzením příslušného školského poradenského zařízení, </w:t>
      </w:r>
      <w:r>
        <w:rPr>
          <w:sz w:val="24"/>
          <w:szCs w:val="24"/>
        </w:rPr>
        <w:br/>
      </w:r>
      <w:r w:rsidRPr="00F54C32">
        <w:rPr>
          <w:sz w:val="24"/>
          <w:szCs w:val="24"/>
        </w:rPr>
        <w:t xml:space="preserve">a odborného lékaře nebo klinického psychologa. Začátek povinné školní docházky lze odložit nejdéle do zahájení školního roku, v němž dítě dovrší osmý rok věku. </w:t>
      </w:r>
    </w:p>
    <w:p w14:paraId="0E020B6D" w14:textId="77777777" w:rsidR="00F54C32" w:rsidRPr="00F54C32" w:rsidRDefault="00F54C32" w:rsidP="00F54C32">
      <w:pPr>
        <w:spacing w:line="360" w:lineRule="auto"/>
        <w:jc w:val="both"/>
        <w:rPr>
          <w:sz w:val="24"/>
          <w:szCs w:val="24"/>
        </w:rPr>
      </w:pPr>
    </w:p>
    <w:p w14:paraId="25251A0B" w14:textId="77777777" w:rsidR="00F54C32" w:rsidRPr="00F54C32" w:rsidRDefault="00F54C32" w:rsidP="00F54C32">
      <w:pPr>
        <w:spacing w:line="360" w:lineRule="auto"/>
        <w:jc w:val="both"/>
        <w:rPr>
          <w:sz w:val="24"/>
          <w:szCs w:val="24"/>
        </w:rPr>
      </w:pPr>
      <w:r w:rsidRPr="00F54C32">
        <w:rPr>
          <w:sz w:val="24"/>
          <w:szCs w:val="24"/>
        </w:rPr>
        <w:t>Doporučuji / nedoporučuji odklad povinné školní docházky</w:t>
      </w:r>
    </w:p>
    <w:p w14:paraId="7CE4B8F7" w14:textId="45248592" w:rsidR="00F54C32" w:rsidRPr="00F54C32" w:rsidRDefault="00F54C32" w:rsidP="00F54C32">
      <w:pPr>
        <w:spacing w:line="360" w:lineRule="auto"/>
        <w:jc w:val="both"/>
        <w:rPr>
          <w:sz w:val="24"/>
          <w:szCs w:val="24"/>
        </w:rPr>
      </w:pPr>
      <w:r w:rsidRPr="00F54C32">
        <w:rPr>
          <w:sz w:val="24"/>
          <w:szCs w:val="24"/>
        </w:rPr>
        <w:t xml:space="preserve"> </w:t>
      </w:r>
    </w:p>
    <w:p w14:paraId="2F169AEE" w14:textId="30AF727E" w:rsidR="00F54C32" w:rsidRPr="00F54C32" w:rsidRDefault="00F54C32" w:rsidP="00F54C32">
      <w:pPr>
        <w:spacing w:line="360" w:lineRule="auto"/>
        <w:rPr>
          <w:sz w:val="24"/>
          <w:szCs w:val="24"/>
        </w:rPr>
      </w:pPr>
      <w:r w:rsidRPr="00F54C32">
        <w:rPr>
          <w:sz w:val="24"/>
          <w:szCs w:val="24"/>
        </w:rPr>
        <w:t>(jméno dítěte) ______________________________________________ ‚</w:t>
      </w:r>
    </w:p>
    <w:p w14:paraId="37153F27" w14:textId="77777777" w:rsidR="00F54C32" w:rsidRPr="00F54C32" w:rsidRDefault="00F54C32" w:rsidP="00F54C32">
      <w:pPr>
        <w:spacing w:line="360" w:lineRule="auto"/>
        <w:rPr>
          <w:sz w:val="24"/>
          <w:szCs w:val="24"/>
        </w:rPr>
      </w:pPr>
    </w:p>
    <w:p w14:paraId="44FF76D5" w14:textId="02BD6311" w:rsidR="00F54C32" w:rsidRPr="00F54C32" w:rsidRDefault="00F54C32" w:rsidP="00F54C32">
      <w:pPr>
        <w:spacing w:line="360" w:lineRule="auto"/>
        <w:rPr>
          <w:sz w:val="24"/>
          <w:szCs w:val="24"/>
        </w:rPr>
      </w:pPr>
      <w:r w:rsidRPr="00F54C32">
        <w:rPr>
          <w:sz w:val="24"/>
          <w:szCs w:val="24"/>
        </w:rPr>
        <w:t>z důvodu...........................................................................................................................................</w:t>
      </w:r>
    </w:p>
    <w:p w14:paraId="0C4E8902" w14:textId="189C7349" w:rsidR="00F54C32" w:rsidRDefault="00F54C32" w:rsidP="00F54C32">
      <w:pPr>
        <w:spacing w:line="360" w:lineRule="auto"/>
      </w:pPr>
      <w:r w:rsidRPr="00F54C32">
        <w:t xml:space="preserve"> </w:t>
      </w:r>
    </w:p>
    <w:p w14:paraId="50622D90" w14:textId="074C9EEE" w:rsidR="00F54C32" w:rsidRDefault="00F54C32" w:rsidP="00F54C32">
      <w:pPr>
        <w:spacing w:line="360" w:lineRule="auto"/>
      </w:pPr>
      <w:r w:rsidRPr="00F54C32">
        <w:t>..........................................................................................</w:t>
      </w:r>
      <w:r>
        <w:t>..........................................................................</w:t>
      </w:r>
    </w:p>
    <w:p w14:paraId="4161C171" w14:textId="77777777" w:rsidR="00F54C32" w:rsidRDefault="00F54C32" w:rsidP="00F54C32">
      <w:pPr>
        <w:spacing w:line="360" w:lineRule="auto"/>
      </w:pPr>
    </w:p>
    <w:p w14:paraId="61138BD1" w14:textId="77777777" w:rsidR="00F54C32" w:rsidRDefault="00F54C32" w:rsidP="00F54C32">
      <w:pPr>
        <w:spacing w:line="360" w:lineRule="auto"/>
      </w:pPr>
    </w:p>
    <w:p w14:paraId="66F5EBB0" w14:textId="4DFAF1D3" w:rsidR="00F54C32" w:rsidRPr="00F54C32" w:rsidRDefault="00F54C32" w:rsidP="00F54C32">
      <w:pPr>
        <w:spacing w:line="360" w:lineRule="auto"/>
        <w:rPr>
          <w:sz w:val="24"/>
          <w:szCs w:val="24"/>
        </w:rPr>
      </w:pPr>
      <w:r w:rsidRPr="00F54C32">
        <w:rPr>
          <w:sz w:val="24"/>
          <w:szCs w:val="24"/>
        </w:rPr>
        <w:t>Dne: ............................................ razítko, podpis lékaře</w:t>
      </w:r>
    </w:p>
    <w:sectPr w:rsidR="00F54C32" w:rsidRPr="00F54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32"/>
    <w:rsid w:val="00203319"/>
    <w:rsid w:val="00305318"/>
    <w:rsid w:val="003F4BEA"/>
    <w:rsid w:val="006B5AB9"/>
    <w:rsid w:val="00717B5E"/>
    <w:rsid w:val="00D7459D"/>
    <w:rsid w:val="00F5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3B86A"/>
  <w15:chartTrackingRefBased/>
  <w15:docId w15:val="{B38FEDBC-3213-4F01-A7A3-8F84A66B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54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4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4C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4C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4C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4C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4C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4C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4C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4C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4C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4C3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4C3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4C3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4C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4C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4C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4C32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54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4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54C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54C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54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4C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54C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54C3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4C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4C3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54C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 Pelhrimov ZS Pelhrimov</dc:creator>
  <cp:keywords/>
  <dc:description/>
  <cp:lastModifiedBy>ZS Pelhrimov ZS Pelhrimov</cp:lastModifiedBy>
  <cp:revision>2</cp:revision>
  <cp:lastPrinted>2026-01-30T09:09:00Z</cp:lastPrinted>
  <dcterms:created xsi:type="dcterms:W3CDTF">2026-01-30T10:18:00Z</dcterms:created>
  <dcterms:modified xsi:type="dcterms:W3CDTF">2026-01-30T10:18:00Z</dcterms:modified>
</cp:coreProperties>
</file>